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3E3DE0">
        <w:rPr>
          <w:b/>
          <w:sz w:val="28"/>
          <w:szCs w:val="28"/>
          <w:lang w:eastAsia="ar-SA"/>
        </w:rPr>
        <w:t>0</w:t>
      </w:r>
      <w:r w:rsidR="00EA068C">
        <w:rPr>
          <w:b/>
          <w:sz w:val="28"/>
          <w:szCs w:val="28"/>
          <w:lang w:eastAsia="ar-SA"/>
        </w:rPr>
        <w:t>64</w:t>
      </w:r>
      <w:r w:rsidR="0054725C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3E3DE0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</w:t>
      </w:r>
      <w:r w:rsidR="0054725C">
        <w:rPr>
          <w:rFonts w:eastAsia="MS Mincho"/>
          <w:sz w:val="28"/>
          <w:szCs w:val="28"/>
        </w:rPr>
        <w:t>2</w:t>
      </w:r>
      <w:r w:rsidRPr="00437ADA">
        <w:rPr>
          <w:rFonts w:eastAsia="MS Mincho"/>
          <w:sz w:val="28"/>
          <w:szCs w:val="28"/>
        </w:rPr>
        <w:t xml:space="preserve"> </w:t>
      </w:r>
      <w:r w:rsidR="0054725C"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 w:rsidR="003E3DE0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</w:t>
      </w:r>
      <w:r w:rsidR="00492A0F">
        <w:rPr>
          <w:rFonts w:eastAsia="MS Mincho"/>
          <w:sz w:val="28"/>
          <w:szCs w:val="28"/>
        </w:rPr>
        <w:t xml:space="preserve">          </w:t>
      </w:r>
      <w:r w:rsidRPr="00437ADA">
        <w:rPr>
          <w:rFonts w:eastAsia="MS Mincho"/>
          <w:sz w:val="28"/>
          <w:szCs w:val="28"/>
        </w:rPr>
        <w:t xml:space="preserve">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Коновальчука</w:t>
      </w:r>
      <w:r>
        <w:rPr>
          <w:rFonts w:ascii="Times New Roman" w:eastAsia="MS Mincho" w:hAnsi="Times New Roman"/>
          <w:sz w:val="28"/>
          <w:szCs w:val="28"/>
        </w:rPr>
        <w:t xml:space="preserve"> Тимофея </w:t>
      </w:r>
      <w:r>
        <w:rPr>
          <w:rFonts w:ascii="Times New Roman" w:eastAsia="MS Mincho" w:hAnsi="Times New Roman"/>
          <w:sz w:val="28"/>
          <w:szCs w:val="28"/>
        </w:rPr>
        <w:t>Рифкатовича</w:t>
      </w:r>
      <w:r w:rsidRPr="005E5DE1">
        <w:rPr>
          <w:rFonts w:ascii="Times New Roman" w:eastAsia="MS Mincho" w:hAnsi="Times New Roman"/>
          <w:sz w:val="28"/>
          <w:szCs w:val="28"/>
        </w:rPr>
        <w:t xml:space="preserve">, </w:t>
      </w:r>
      <w:r w:rsidR="001E310D">
        <w:rPr>
          <w:rFonts w:ascii="Times New Roman" w:eastAsia="MS Mincho" w:hAnsi="Times New Roman"/>
          <w:sz w:val="28"/>
          <w:szCs w:val="28"/>
        </w:rPr>
        <w:t>----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54725C">
        <w:rPr>
          <w:rFonts w:eastAsia="MS Mincho"/>
          <w:sz w:val="28"/>
          <w:szCs w:val="28"/>
        </w:rPr>
        <w:t>Коновальчук</w:t>
      </w:r>
      <w:r w:rsidR="0054725C">
        <w:rPr>
          <w:rFonts w:eastAsia="MS Mincho"/>
          <w:sz w:val="28"/>
          <w:szCs w:val="28"/>
        </w:rPr>
        <w:t xml:space="preserve"> Т.Р</w:t>
      </w:r>
      <w:r w:rsidR="00C7403C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1E310D">
        <w:rPr>
          <w:rFonts w:eastAsia="MS Mincho"/>
          <w:sz w:val="28"/>
          <w:szCs w:val="28"/>
        </w:rPr>
        <w:t>---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1E310D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9E5717">
        <w:rPr>
          <w:rFonts w:eastAsia="MS Mincho"/>
          <w:sz w:val="28"/>
          <w:szCs w:val="28"/>
        </w:rPr>
        <w:t>5</w:t>
      </w:r>
      <w:r w:rsidR="00506E07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C7611E" w:rsidR="00C7611E">
        <w:rPr>
          <w:rFonts w:eastAsia="MS Mincho"/>
          <w:sz w:val="28"/>
          <w:szCs w:val="28"/>
        </w:rPr>
        <w:t xml:space="preserve">№ </w:t>
      </w:r>
      <w:r w:rsidR="001E310D">
        <w:rPr>
          <w:rFonts w:eastAsia="MS Mincho"/>
          <w:sz w:val="28"/>
          <w:szCs w:val="28"/>
        </w:rPr>
        <w:t>---</w:t>
      </w:r>
      <w:r w:rsidRPr="00C7611E" w:rsidR="00C7611E">
        <w:rPr>
          <w:rFonts w:eastAsia="MS Mincho"/>
          <w:sz w:val="28"/>
          <w:szCs w:val="28"/>
        </w:rPr>
        <w:t xml:space="preserve"> от </w:t>
      </w:r>
      <w:r w:rsidR="001E310D">
        <w:rPr>
          <w:rFonts w:eastAsia="MS Mincho"/>
          <w:sz w:val="28"/>
          <w:szCs w:val="28"/>
        </w:rPr>
        <w:t>---</w:t>
      </w:r>
      <w:r w:rsidRPr="00C7611E" w:rsidR="00C7611E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</w:t>
      </w:r>
      <w:r w:rsidR="00C74EC1">
        <w:rPr>
          <w:rFonts w:eastAsia="MS Mincho"/>
          <w:sz w:val="28"/>
          <w:szCs w:val="28"/>
        </w:rPr>
        <w:t xml:space="preserve">ч. </w:t>
      </w:r>
      <w:r w:rsidR="0054725C">
        <w:rPr>
          <w:rFonts w:eastAsia="MS Mincho"/>
          <w:sz w:val="28"/>
          <w:szCs w:val="28"/>
        </w:rPr>
        <w:t>1</w:t>
      </w:r>
      <w:r w:rsidR="00C74EC1">
        <w:rPr>
          <w:rFonts w:eastAsia="MS Mincho"/>
          <w:sz w:val="28"/>
          <w:szCs w:val="28"/>
        </w:rPr>
        <w:t xml:space="preserve"> </w:t>
      </w:r>
      <w:r w:rsidR="00506E07">
        <w:rPr>
          <w:rFonts w:eastAsia="MS Mincho"/>
          <w:sz w:val="28"/>
          <w:szCs w:val="28"/>
        </w:rPr>
        <w:t>ст.</w:t>
      </w:r>
      <w:r w:rsidRPr="00C7611E" w:rsidR="00C7611E">
        <w:rPr>
          <w:rFonts w:eastAsia="MS Mincho"/>
          <w:sz w:val="28"/>
          <w:szCs w:val="28"/>
        </w:rPr>
        <w:t xml:space="preserve"> </w:t>
      </w:r>
      <w:r w:rsidR="00330F06">
        <w:rPr>
          <w:rFonts w:eastAsia="MS Mincho"/>
          <w:sz w:val="28"/>
          <w:szCs w:val="28"/>
        </w:rPr>
        <w:t>12</w:t>
      </w:r>
      <w:r w:rsidRPr="00C7611E" w:rsidR="00C7611E">
        <w:rPr>
          <w:rFonts w:eastAsia="MS Mincho"/>
          <w:sz w:val="28"/>
          <w:szCs w:val="28"/>
        </w:rPr>
        <w:t>.</w:t>
      </w:r>
      <w:r w:rsidR="0054725C">
        <w:rPr>
          <w:rFonts w:eastAsia="MS Mincho"/>
          <w:sz w:val="28"/>
          <w:szCs w:val="28"/>
        </w:rPr>
        <w:t>29</w:t>
      </w:r>
      <w:r w:rsidRPr="00C7611E" w:rsidR="00C7611E">
        <w:rPr>
          <w:rFonts w:eastAsia="MS Mincho"/>
          <w:sz w:val="28"/>
          <w:szCs w:val="28"/>
        </w:rPr>
        <w:t xml:space="preserve"> КоАП РФ, вступившим в законную силу </w:t>
      </w:r>
      <w:r w:rsidR="001E310D">
        <w:rPr>
          <w:rFonts w:eastAsia="MS Mincho"/>
          <w:sz w:val="28"/>
          <w:szCs w:val="28"/>
        </w:rPr>
        <w:t>---</w:t>
      </w:r>
      <w:r w:rsidRPr="00C7611E" w:rsidR="00C7611E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ч. 1 ст. 20.25 КоАП РФ</w:t>
      </w:r>
      <w:r w:rsidRPr="00437ADA">
        <w:rPr>
          <w:rFonts w:eastAsia="MS Mincho"/>
          <w:sz w:val="28"/>
          <w:szCs w:val="28"/>
        </w:rPr>
        <w:t>.</w:t>
      </w:r>
    </w:p>
    <w:p w:rsidR="00C7611E" w:rsidRPr="00C7611E" w:rsidP="00C7611E">
      <w:pPr>
        <w:ind w:firstLine="708"/>
        <w:jc w:val="both"/>
        <w:rPr>
          <w:rFonts w:eastAsia="MS Mincho"/>
          <w:sz w:val="28"/>
          <w:szCs w:val="28"/>
        </w:rPr>
      </w:pPr>
      <w:r w:rsidRPr="00C7611E">
        <w:rPr>
          <w:rFonts w:eastAsia="MS Mincho"/>
          <w:sz w:val="28"/>
          <w:szCs w:val="28"/>
        </w:rPr>
        <w:t xml:space="preserve">В судебное заседание </w:t>
      </w:r>
      <w:r w:rsidRPr="0054725C" w:rsidR="0054725C">
        <w:rPr>
          <w:rFonts w:eastAsia="MS Mincho"/>
          <w:sz w:val="28"/>
          <w:szCs w:val="28"/>
        </w:rPr>
        <w:t>Коновальчук Т.Р.</w:t>
      </w:r>
      <w:r w:rsidR="00EA068C">
        <w:rPr>
          <w:rFonts w:eastAsia="MS Mincho"/>
          <w:sz w:val="28"/>
          <w:szCs w:val="28"/>
        </w:rPr>
        <w:t xml:space="preserve"> </w:t>
      </w:r>
      <w:r w:rsidRPr="00C7611E">
        <w:rPr>
          <w:rFonts w:eastAsia="MS Mincho"/>
          <w:sz w:val="28"/>
          <w:szCs w:val="28"/>
        </w:rPr>
        <w:t>не явилс</w:t>
      </w:r>
      <w:r w:rsidR="009E5717">
        <w:rPr>
          <w:rFonts w:eastAsia="MS Mincho"/>
          <w:sz w:val="28"/>
          <w:szCs w:val="28"/>
        </w:rPr>
        <w:t>я</w:t>
      </w:r>
      <w:r w:rsidRPr="00C7611E">
        <w:rPr>
          <w:rFonts w:eastAsia="MS Mincho"/>
          <w:sz w:val="28"/>
          <w:szCs w:val="28"/>
        </w:rPr>
        <w:t>, о дате, времени и месте рассмотрения дела извещен надлежащим образом, о причинах неявки не известил, ходатайств об отложени</w:t>
      </w:r>
      <w:r w:rsidR="00330F06">
        <w:rPr>
          <w:rFonts w:eastAsia="MS Mincho"/>
          <w:sz w:val="28"/>
          <w:szCs w:val="28"/>
        </w:rPr>
        <w:t>и рассмотрения дела не заявлял</w:t>
      </w:r>
      <w:r w:rsidRPr="00C7611E">
        <w:rPr>
          <w:rFonts w:eastAsia="MS Mincho"/>
          <w:sz w:val="28"/>
          <w:szCs w:val="28"/>
        </w:rPr>
        <w:t xml:space="preserve">. </w:t>
      </w:r>
    </w:p>
    <w:p w:rsidR="0054725C" w:rsidP="00C7611E">
      <w:pPr>
        <w:ind w:firstLine="708"/>
        <w:jc w:val="both"/>
        <w:rPr>
          <w:rFonts w:eastAsia="MS Mincho"/>
          <w:sz w:val="28"/>
          <w:szCs w:val="28"/>
        </w:rPr>
      </w:pPr>
      <w:r w:rsidRPr="00C7611E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54725C">
        <w:rPr>
          <w:rFonts w:eastAsia="MS Mincho"/>
          <w:sz w:val="28"/>
          <w:szCs w:val="28"/>
        </w:rPr>
        <w:t>Коновальчук</w:t>
      </w:r>
      <w:r>
        <w:rPr>
          <w:rFonts w:eastAsia="MS Mincho"/>
          <w:sz w:val="28"/>
          <w:szCs w:val="28"/>
        </w:rPr>
        <w:t>а</w:t>
      </w:r>
      <w:r w:rsidRPr="0054725C">
        <w:rPr>
          <w:rFonts w:eastAsia="MS Mincho"/>
          <w:sz w:val="28"/>
          <w:szCs w:val="28"/>
        </w:rPr>
        <w:t xml:space="preserve"> Т.Р.</w:t>
      </w:r>
      <w:r w:rsidRPr="00C7611E">
        <w:rPr>
          <w:rFonts w:eastAsia="MS Mincho"/>
          <w:sz w:val="28"/>
          <w:szCs w:val="28"/>
        </w:rPr>
        <w:tab/>
      </w:r>
    </w:p>
    <w:p w:rsidR="009237AD" w:rsidP="00C7611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 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</w:t>
      </w:r>
      <w:r w:rsidRPr="00437ADA">
        <w:rPr>
          <w:rFonts w:eastAsia="MS Mincho"/>
          <w:sz w:val="28"/>
          <w:szCs w:val="28"/>
        </w:rPr>
        <w:t>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</w:t>
      </w:r>
      <w:r w:rsidRPr="00437ADA">
        <w:rPr>
          <w:rFonts w:eastAsia="MS Mincho"/>
          <w:sz w:val="28"/>
          <w:szCs w:val="28"/>
        </w:rPr>
        <w:t>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437ADA">
        <w:rPr>
          <w:rFonts w:eastAsia="MS Mincho"/>
          <w:sz w:val="28"/>
          <w:szCs w:val="28"/>
        </w:rPr>
        <w:t>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54725C" w:rsidR="0054725C">
        <w:rPr>
          <w:rFonts w:eastAsia="MS Mincho"/>
          <w:sz w:val="28"/>
          <w:szCs w:val="28"/>
        </w:rPr>
        <w:t>Коновальчук</w:t>
      </w:r>
      <w:r w:rsidR="0054725C">
        <w:rPr>
          <w:rFonts w:eastAsia="MS Mincho"/>
          <w:sz w:val="28"/>
          <w:szCs w:val="28"/>
        </w:rPr>
        <w:t>а</w:t>
      </w:r>
      <w:r w:rsidRPr="0054725C" w:rsidR="0054725C">
        <w:rPr>
          <w:rFonts w:eastAsia="MS Mincho"/>
          <w:sz w:val="28"/>
          <w:szCs w:val="28"/>
        </w:rPr>
        <w:t xml:space="preserve"> Т.Р</w:t>
      </w:r>
      <w:r w:rsidRPr="00C7403C" w:rsidR="00C7403C">
        <w:rPr>
          <w:rFonts w:eastAsia="MS Mincho"/>
          <w:sz w:val="28"/>
          <w:szCs w:val="28"/>
        </w:rPr>
        <w:t>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</w:t>
      </w:r>
      <w:r w:rsidRPr="00437ADA">
        <w:rPr>
          <w:rFonts w:eastAsia="MS Mincho"/>
          <w:sz w:val="28"/>
          <w:szCs w:val="28"/>
        </w:rPr>
        <w:t xml:space="preserve"> судебном заседании доказательств:</w:t>
      </w:r>
    </w:p>
    <w:p w:rsidR="00330F06" w:rsidRPr="00330F06" w:rsidP="00330F06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330F06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1E310D">
        <w:rPr>
          <w:rFonts w:eastAsia="MS Mincho"/>
          <w:sz w:val="28"/>
          <w:szCs w:val="28"/>
        </w:rPr>
        <w:t>----</w:t>
      </w:r>
      <w:r w:rsidRPr="00330F06">
        <w:rPr>
          <w:rFonts w:eastAsia="MS Mincho"/>
          <w:sz w:val="28"/>
          <w:szCs w:val="28"/>
        </w:rPr>
        <w:t xml:space="preserve"> от </w:t>
      </w:r>
      <w:r w:rsidR="001E310D">
        <w:rPr>
          <w:rFonts w:eastAsia="MS Mincho"/>
          <w:sz w:val="28"/>
          <w:szCs w:val="28"/>
        </w:rPr>
        <w:t>---</w:t>
      </w:r>
      <w:r w:rsidRPr="00330F06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</w:t>
      </w:r>
      <w:r w:rsidRPr="00330F06">
        <w:rPr>
          <w:rFonts w:eastAsia="MS Mincho"/>
          <w:sz w:val="28"/>
          <w:szCs w:val="28"/>
        </w:rPr>
        <w:t>событие и обстоятельства административного правонарушения. Права, предусмотренные ст. 25.1 Кодекса Российской Федерац</w:t>
      </w:r>
      <w:r w:rsidRPr="00330F06">
        <w:rPr>
          <w:rFonts w:eastAsia="MS Mincho"/>
          <w:sz w:val="28"/>
          <w:szCs w:val="28"/>
        </w:rPr>
        <w:t xml:space="preserve">ии об административных правонарушениях и положения ст. 51 Конституции Российской Федерации </w:t>
      </w:r>
      <w:r w:rsidRPr="0054725C" w:rsidR="0054725C">
        <w:rPr>
          <w:rFonts w:eastAsia="MS Mincho"/>
          <w:sz w:val="28"/>
          <w:szCs w:val="28"/>
        </w:rPr>
        <w:t>Коновальчук</w:t>
      </w:r>
      <w:r w:rsidR="0054725C">
        <w:rPr>
          <w:rFonts w:eastAsia="MS Mincho"/>
          <w:sz w:val="28"/>
          <w:szCs w:val="28"/>
        </w:rPr>
        <w:t>у</w:t>
      </w:r>
      <w:r w:rsidRPr="0054725C" w:rsidR="0054725C">
        <w:rPr>
          <w:rFonts w:eastAsia="MS Mincho"/>
          <w:sz w:val="28"/>
          <w:szCs w:val="28"/>
        </w:rPr>
        <w:t xml:space="preserve"> Т.Р</w:t>
      </w:r>
      <w:r w:rsidRPr="009E5717" w:rsidR="009E5717">
        <w:rPr>
          <w:rFonts w:eastAsia="MS Mincho"/>
          <w:sz w:val="28"/>
          <w:szCs w:val="28"/>
        </w:rPr>
        <w:t>.</w:t>
      </w:r>
      <w:r w:rsidR="00D91E35">
        <w:rPr>
          <w:rFonts w:eastAsia="MS Mincho"/>
          <w:sz w:val="28"/>
          <w:szCs w:val="28"/>
        </w:rPr>
        <w:t xml:space="preserve"> </w:t>
      </w:r>
      <w:r w:rsidRPr="00330F06">
        <w:rPr>
          <w:rFonts w:eastAsia="MS Mincho"/>
          <w:sz w:val="28"/>
          <w:szCs w:val="28"/>
        </w:rPr>
        <w:t xml:space="preserve">разъяснены, в графе «Объяснения» </w:t>
      </w:r>
      <w:r w:rsidR="00D91E35">
        <w:rPr>
          <w:rFonts w:eastAsia="MS Mincho"/>
          <w:sz w:val="28"/>
          <w:szCs w:val="28"/>
        </w:rPr>
        <w:t>он</w:t>
      </w:r>
      <w:r w:rsidR="00EA068C">
        <w:rPr>
          <w:rFonts w:eastAsia="MS Mincho"/>
          <w:sz w:val="28"/>
          <w:szCs w:val="28"/>
        </w:rPr>
        <w:t>а</w:t>
      </w:r>
      <w:r w:rsidRPr="00330F06">
        <w:rPr>
          <w:rFonts w:eastAsia="MS Mincho"/>
          <w:sz w:val="28"/>
          <w:szCs w:val="28"/>
        </w:rPr>
        <w:t xml:space="preserve"> указал, что </w:t>
      </w:r>
      <w:r w:rsidR="00EA068C">
        <w:rPr>
          <w:rFonts w:eastAsia="MS Mincho"/>
          <w:sz w:val="28"/>
          <w:szCs w:val="28"/>
        </w:rPr>
        <w:t>забыл</w:t>
      </w:r>
      <w:r w:rsidRPr="00330F06">
        <w:rPr>
          <w:rFonts w:eastAsia="MS Mincho"/>
          <w:sz w:val="28"/>
          <w:szCs w:val="28"/>
        </w:rPr>
        <w:t>;</w:t>
      </w:r>
    </w:p>
    <w:p w:rsidR="00C7611E" w:rsidP="00C7611E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9237AD">
        <w:rPr>
          <w:rFonts w:eastAsia="MS Mincho"/>
          <w:sz w:val="28"/>
          <w:szCs w:val="28"/>
        </w:rPr>
        <w:t xml:space="preserve">№ </w:t>
      </w:r>
      <w:r w:rsidR="001E310D">
        <w:rPr>
          <w:rFonts w:eastAsia="MS Mincho"/>
          <w:sz w:val="28"/>
          <w:szCs w:val="28"/>
        </w:rPr>
        <w:t>---</w:t>
      </w:r>
      <w:r w:rsidRPr="0054725C" w:rsidR="0054725C">
        <w:rPr>
          <w:rFonts w:eastAsia="MS Mincho"/>
          <w:sz w:val="28"/>
          <w:szCs w:val="28"/>
        </w:rPr>
        <w:t xml:space="preserve"> от </w:t>
      </w:r>
      <w:r w:rsidR="001E310D">
        <w:rPr>
          <w:rFonts w:eastAsia="MS Mincho"/>
          <w:sz w:val="28"/>
          <w:szCs w:val="28"/>
        </w:rPr>
        <w:t>---</w:t>
      </w:r>
      <w:r w:rsidRPr="0054725C" w:rsidR="0054725C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12.29 КоАП РФ, вступившим в законную силу </w:t>
      </w:r>
      <w:r w:rsidR="001E310D">
        <w:rPr>
          <w:rFonts w:eastAsia="MS Mincho"/>
          <w:sz w:val="28"/>
          <w:szCs w:val="28"/>
        </w:rPr>
        <w:t>-----</w:t>
      </w:r>
      <w:r w:rsidRPr="00BC0392">
        <w:rPr>
          <w:rFonts w:eastAsia="MS Mincho"/>
          <w:sz w:val="28"/>
          <w:szCs w:val="28"/>
        </w:rPr>
        <w:t xml:space="preserve"> которым </w:t>
      </w:r>
      <w:r w:rsidRPr="0054725C" w:rsidR="0054725C">
        <w:rPr>
          <w:rFonts w:eastAsia="MS Mincho"/>
          <w:sz w:val="28"/>
          <w:szCs w:val="28"/>
        </w:rPr>
        <w:t>Коновальчук</w:t>
      </w:r>
      <w:r w:rsidRPr="0054725C" w:rsidR="0054725C">
        <w:rPr>
          <w:rFonts w:eastAsia="MS Mincho"/>
          <w:sz w:val="28"/>
          <w:szCs w:val="28"/>
        </w:rPr>
        <w:t xml:space="preserve"> Т.Р</w:t>
      </w:r>
      <w:r w:rsidR="009E5717">
        <w:rPr>
          <w:rFonts w:eastAsia="MS Mincho"/>
          <w:sz w:val="28"/>
          <w:szCs w:val="28"/>
        </w:rPr>
        <w:t xml:space="preserve">.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9E5717">
        <w:rPr>
          <w:rFonts w:eastAsia="MS Mincho"/>
          <w:sz w:val="28"/>
          <w:szCs w:val="28"/>
        </w:rPr>
        <w:t>5</w:t>
      </w:r>
      <w:r>
        <w:rPr>
          <w:rFonts w:eastAsia="MS Mincho"/>
          <w:sz w:val="28"/>
          <w:szCs w:val="28"/>
        </w:rPr>
        <w:t>00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EA068C" w:rsidP="00C7611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уведомлением ст. инспектора по ИАЗ ОГИБДД ОМВД</w:t>
      </w:r>
      <w:r>
        <w:rPr>
          <w:rFonts w:eastAsia="MS Mincho"/>
          <w:sz w:val="28"/>
          <w:szCs w:val="28"/>
        </w:rPr>
        <w:t xml:space="preserve"> России по г. </w:t>
      </w:r>
      <w:r w:rsidR="001E310D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, из которого следует, что штраф по указанному выше постановлению </w:t>
      </w:r>
      <w:r w:rsidR="0054725C">
        <w:rPr>
          <w:rFonts w:eastAsia="MS Mincho"/>
          <w:sz w:val="28"/>
          <w:szCs w:val="28"/>
        </w:rPr>
        <w:t xml:space="preserve">в установленный срок </w:t>
      </w:r>
      <w:r>
        <w:rPr>
          <w:rFonts w:eastAsia="MS Mincho"/>
          <w:sz w:val="28"/>
          <w:szCs w:val="28"/>
        </w:rPr>
        <w:t>не оплачен, рассрочка или отсрочка оплаты штрафа не предоставлялась;</w:t>
      </w:r>
    </w:p>
    <w:p w:rsidR="00EA068C" w:rsidP="00C7611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выпиской из ГИС ГМП, из которой следует, что штраф по указанному выше постан</w:t>
      </w:r>
      <w:r>
        <w:rPr>
          <w:rFonts w:eastAsia="MS Mincho"/>
          <w:sz w:val="28"/>
          <w:szCs w:val="28"/>
        </w:rPr>
        <w:t>овлению оплачен</w:t>
      </w:r>
      <w:r w:rsidR="0054725C">
        <w:rPr>
          <w:rFonts w:eastAsia="MS Mincho"/>
          <w:sz w:val="28"/>
          <w:szCs w:val="28"/>
        </w:rPr>
        <w:t xml:space="preserve"> </w:t>
      </w:r>
      <w:r w:rsidR="001E310D">
        <w:rPr>
          <w:rFonts w:eastAsia="MS Mincho"/>
          <w:sz w:val="28"/>
          <w:szCs w:val="28"/>
        </w:rPr>
        <w:t>---</w:t>
      </w:r>
      <w:r w:rsidR="0054725C">
        <w:rPr>
          <w:rFonts w:eastAsia="MS Mincho"/>
          <w:sz w:val="28"/>
          <w:szCs w:val="28"/>
        </w:rPr>
        <w:t xml:space="preserve">в рамках исполнительного производства № </w:t>
      </w:r>
      <w:r w:rsidR="001E310D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</w:t>
      </w:r>
    </w:p>
    <w:p w:rsidR="00C7611E" w:rsidP="00330F06">
      <w:pPr>
        <w:ind w:firstLine="708"/>
        <w:jc w:val="both"/>
        <w:rPr>
          <w:rFonts w:eastAsia="MS Mincho"/>
          <w:sz w:val="28"/>
          <w:szCs w:val="28"/>
        </w:rPr>
      </w:pPr>
      <w:r w:rsidRPr="00330F06">
        <w:rPr>
          <w:rFonts w:eastAsia="MS Mincho"/>
          <w:sz w:val="28"/>
          <w:szCs w:val="28"/>
        </w:rPr>
        <w:t>- реестром правонарушений.</w:t>
      </w:r>
    </w:p>
    <w:p w:rsidR="00C7611E" w:rsidP="00C7611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</w:t>
      </w:r>
      <w:r w:rsidRPr="004E4BE8">
        <w:rPr>
          <w:rFonts w:eastAsia="MS Mincho"/>
          <w:sz w:val="28"/>
          <w:szCs w:val="28"/>
        </w:rPr>
        <w:t>декса Российской Федерации об административных правонарушениях, последовательны, согласуются между собой.</w:t>
      </w:r>
    </w:p>
    <w:p w:rsidR="00D91E35" w:rsidRPr="00D91E35" w:rsidP="00D91E35">
      <w:pPr>
        <w:ind w:firstLine="708"/>
        <w:jc w:val="both"/>
        <w:rPr>
          <w:rFonts w:eastAsia="MS Mincho"/>
          <w:sz w:val="28"/>
          <w:szCs w:val="28"/>
        </w:rPr>
      </w:pPr>
      <w:r w:rsidRPr="00D91E35">
        <w:rPr>
          <w:rFonts w:eastAsia="MS Mincho"/>
          <w:sz w:val="28"/>
          <w:szCs w:val="28"/>
        </w:rPr>
        <w:t>Вместе с тем, дата совершения правонарушения, изложенная в протоколе, подлежит уточнению в силу следующего.</w:t>
      </w:r>
    </w:p>
    <w:p w:rsidR="00D91E35" w:rsidRPr="00D91E35" w:rsidP="00D91E35">
      <w:pPr>
        <w:ind w:firstLine="708"/>
        <w:jc w:val="both"/>
        <w:rPr>
          <w:rFonts w:eastAsia="MS Mincho"/>
          <w:sz w:val="28"/>
          <w:szCs w:val="28"/>
        </w:rPr>
      </w:pPr>
      <w:r w:rsidRPr="00D91E35">
        <w:rPr>
          <w:rFonts w:eastAsia="MS Mincho"/>
          <w:sz w:val="28"/>
          <w:szCs w:val="28"/>
        </w:rPr>
        <w:t xml:space="preserve">Согласно ч.ч. 2, 3 ст. 4.8. КоАП РФ срок, </w:t>
      </w:r>
      <w:r w:rsidRPr="00D91E35">
        <w:rPr>
          <w:rFonts w:eastAsia="MS Mincho"/>
          <w:sz w:val="28"/>
          <w:szCs w:val="28"/>
        </w:rPr>
        <w:t>исчисляемый сутками, истекает в 24 часа последних суток; срок, исчисляемый днями, истекает в последний день установленного срока.</w:t>
      </w:r>
    </w:p>
    <w:p w:rsidR="00D91E35" w:rsidRPr="00D91E35" w:rsidP="00D91E35">
      <w:pPr>
        <w:ind w:firstLine="708"/>
        <w:jc w:val="both"/>
        <w:rPr>
          <w:rFonts w:eastAsia="MS Mincho"/>
          <w:sz w:val="28"/>
          <w:szCs w:val="28"/>
        </w:rPr>
      </w:pPr>
      <w:r w:rsidRPr="00D91E35">
        <w:rPr>
          <w:rFonts w:eastAsia="MS Mincho"/>
          <w:sz w:val="28"/>
          <w:szCs w:val="28"/>
        </w:rPr>
        <w:t>Если окончание срока, исчисляемого днями, приходится на нерабочий день, последним днем срока считается первый следующий за ним</w:t>
      </w:r>
      <w:r w:rsidRPr="00D91E35">
        <w:rPr>
          <w:rFonts w:eastAsia="MS Mincho"/>
          <w:sz w:val="28"/>
          <w:szCs w:val="28"/>
        </w:rPr>
        <w:t xml:space="preserve"> рабочий день (ч. 3.1. ст. 4.8).</w:t>
      </w:r>
    </w:p>
    <w:p w:rsidR="00D91E35" w:rsidRPr="00D91E35" w:rsidP="00D91E35">
      <w:pPr>
        <w:ind w:firstLine="708"/>
        <w:jc w:val="both"/>
        <w:rPr>
          <w:rFonts w:eastAsia="MS Mincho"/>
          <w:sz w:val="28"/>
          <w:szCs w:val="28"/>
        </w:rPr>
      </w:pPr>
      <w:r w:rsidRPr="00D91E35">
        <w:rPr>
          <w:rFonts w:eastAsia="MS Mincho"/>
          <w:sz w:val="28"/>
          <w:szCs w:val="28"/>
        </w:rPr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 w:rsidRPr="00D91E35">
        <w:rPr>
          <w:rFonts w:eastAsia="MS Mincho"/>
          <w:sz w:val="28"/>
          <w:szCs w:val="28"/>
        </w:rPr>
        <w:t>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D91E35" w:rsidP="00D91E35">
      <w:pPr>
        <w:ind w:firstLine="708"/>
        <w:jc w:val="both"/>
        <w:rPr>
          <w:rFonts w:eastAsia="MS Mincho"/>
          <w:sz w:val="28"/>
          <w:szCs w:val="28"/>
        </w:rPr>
      </w:pPr>
      <w:r w:rsidRPr="00D91E35">
        <w:rPr>
          <w:rFonts w:eastAsia="MS Mincho"/>
          <w:sz w:val="28"/>
          <w:szCs w:val="28"/>
        </w:rPr>
        <w:t>Как след</w:t>
      </w:r>
      <w:r w:rsidRPr="00D91E35">
        <w:rPr>
          <w:rFonts w:eastAsia="MS Mincho"/>
          <w:sz w:val="28"/>
          <w:szCs w:val="28"/>
        </w:rPr>
        <w:t xml:space="preserve">ует из материалов дела, последним днем уплаты штрафа по постановлению № </w:t>
      </w:r>
      <w:r w:rsidR="001E310D">
        <w:rPr>
          <w:rFonts w:eastAsia="MS Mincho"/>
          <w:sz w:val="28"/>
          <w:szCs w:val="28"/>
        </w:rPr>
        <w:t>---</w:t>
      </w:r>
      <w:r w:rsidRPr="0054725C" w:rsidR="0054725C">
        <w:rPr>
          <w:rFonts w:eastAsia="MS Mincho"/>
          <w:sz w:val="28"/>
          <w:szCs w:val="28"/>
        </w:rPr>
        <w:t xml:space="preserve"> от </w:t>
      </w:r>
      <w:r w:rsidR="001E310D">
        <w:rPr>
          <w:rFonts w:eastAsia="MS Mincho"/>
          <w:sz w:val="28"/>
          <w:szCs w:val="28"/>
        </w:rPr>
        <w:t>---</w:t>
      </w:r>
      <w:r w:rsidRPr="0054725C" w:rsidR="0054725C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12.29 КоАП РФ, вступившим в законную силу </w:t>
      </w:r>
      <w:r w:rsidR="001E310D">
        <w:rPr>
          <w:rFonts w:eastAsia="MS Mincho"/>
          <w:sz w:val="28"/>
          <w:szCs w:val="28"/>
        </w:rPr>
        <w:t>---</w:t>
      </w:r>
      <w:r w:rsidRPr="00D91E35">
        <w:rPr>
          <w:rFonts w:eastAsia="MS Mincho"/>
          <w:sz w:val="28"/>
          <w:szCs w:val="28"/>
        </w:rPr>
        <w:t xml:space="preserve"> (</w:t>
      </w:r>
      <w:r w:rsidR="0054725C">
        <w:rPr>
          <w:rFonts w:eastAsia="MS Mincho"/>
          <w:sz w:val="28"/>
          <w:szCs w:val="28"/>
        </w:rPr>
        <w:t>суббота</w:t>
      </w:r>
      <w:r w:rsidRPr="00D91E35">
        <w:rPr>
          <w:rFonts w:eastAsia="MS Mincho"/>
          <w:sz w:val="28"/>
          <w:szCs w:val="28"/>
        </w:rPr>
        <w:t>),</w:t>
      </w:r>
      <w:r w:rsidR="0054725C">
        <w:rPr>
          <w:rFonts w:eastAsia="MS Mincho"/>
          <w:sz w:val="28"/>
          <w:szCs w:val="28"/>
        </w:rPr>
        <w:t xml:space="preserve"> который переносится на следующий за ним рабочий день – </w:t>
      </w:r>
      <w:r w:rsidR="001E310D">
        <w:rPr>
          <w:rFonts w:eastAsia="MS Mincho"/>
          <w:sz w:val="28"/>
          <w:szCs w:val="28"/>
        </w:rPr>
        <w:t>---</w:t>
      </w:r>
      <w:r w:rsidR="0054725C">
        <w:rPr>
          <w:rFonts w:eastAsia="MS Mincho"/>
          <w:sz w:val="28"/>
          <w:szCs w:val="28"/>
        </w:rPr>
        <w:t xml:space="preserve">, </w:t>
      </w:r>
      <w:r w:rsidRPr="00D91E35">
        <w:rPr>
          <w:rFonts w:eastAsia="MS Mincho"/>
          <w:sz w:val="28"/>
          <w:szCs w:val="28"/>
        </w:rPr>
        <w:t xml:space="preserve"> соответственно</w:t>
      </w:r>
      <w:r w:rsidRPr="00D91E35">
        <w:rPr>
          <w:rFonts w:eastAsia="MS Mincho"/>
          <w:sz w:val="28"/>
          <w:szCs w:val="28"/>
        </w:rPr>
        <w:t xml:space="preserve"> датой совершения правонарушения следует считать </w:t>
      </w:r>
      <w:r w:rsidR="001E310D">
        <w:rPr>
          <w:rFonts w:eastAsia="MS Mincho"/>
          <w:sz w:val="28"/>
          <w:szCs w:val="28"/>
        </w:rPr>
        <w:t>---</w:t>
      </w:r>
      <w:r w:rsidRPr="00D91E35">
        <w:rPr>
          <w:rFonts w:eastAsia="MS Mincho"/>
          <w:sz w:val="28"/>
          <w:szCs w:val="28"/>
        </w:rPr>
        <w:t xml:space="preserve"> а не </w:t>
      </w:r>
      <w:r w:rsidR="0054725C">
        <w:rPr>
          <w:rFonts w:eastAsia="MS Mincho"/>
          <w:sz w:val="28"/>
          <w:szCs w:val="28"/>
        </w:rPr>
        <w:t>22</w:t>
      </w:r>
      <w:r w:rsidR="001E310D">
        <w:rPr>
          <w:rFonts w:eastAsia="MS Mincho"/>
          <w:sz w:val="28"/>
          <w:szCs w:val="28"/>
        </w:rPr>
        <w:t>---</w:t>
      </w:r>
      <w:r w:rsidRPr="00D91E35">
        <w:rPr>
          <w:rFonts w:eastAsia="MS Mincho"/>
          <w:sz w:val="28"/>
          <w:szCs w:val="28"/>
        </w:rPr>
        <w:t xml:space="preserve"> как указано в протоколе.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об уплате штрафа </w:t>
      </w:r>
      <w:r w:rsidRPr="0054725C" w:rsidR="0054725C">
        <w:rPr>
          <w:rFonts w:eastAsia="MS Mincho"/>
          <w:sz w:val="28"/>
          <w:szCs w:val="28"/>
        </w:rPr>
        <w:t>Коновальчук</w:t>
      </w:r>
      <w:r w:rsidR="0054725C">
        <w:rPr>
          <w:rFonts w:eastAsia="MS Mincho"/>
          <w:sz w:val="28"/>
          <w:szCs w:val="28"/>
        </w:rPr>
        <w:t>ом</w:t>
      </w:r>
      <w:r w:rsidRPr="0054725C" w:rsidR="0054725C">
        <w:rPr>
          <w:rFonts w:eastAsia="MS Mincho"/>
          <w:sz w:val="28"/>
          <w:szCs w:val="28"/>
        </w:rPr>
        <w:t xml:space="preserve"> Т.Р</w:t>
      </w:r>
      <w:r w:rsidRPr="009E5717" w:rsidR="009E5717">
        <w:rPr>
          <w:rFonts w:eastAsia="MS Mincho"/>
          <w:sz w:val="28"/>
          <w:szCs w:val="28"/>
        </w:rPr>
        <w:t xml:space="preserve">. </w:t>
      </w:r>
      <w:r w:rsidRPr="004E4BE8">
        <w:rPr>
          <w:rFonts w:eastAsia="MS Mincho"/>
          <w:sz w:val="28"/>
          <w:szCs w:val="28"/>
        </w:rPr>
        <w:t>в установленный закон</w:t>
      </w:r>
      <w:r w:rsidRPr="004E4BE8">
        <w:rPr>
          <w:rFonts w:eastAsia="MS Mincho"/>
          <w:sz w:val="28"/>
          <w:szCs w:val="28"/>
        </w:rPr>
        <w:t>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 xml:space="preserve">постановлению </w:t>
      </w:r>
      <w:r w:rsidRPr="0054725C" w:rsidR="0054725C">
        <w:rPr>
          <w:rFonts w:eastAsia="MS Mincho"/>
          <w:sz w:val="28"/>
          <w:szCs w:val="28"/>
        </w:rPr>
        <w:t>Коновальчук</w:t>
      </w:r>
      <w:r w:rsidR="0054725C">
        <w:rPr>
          <w:rFonts w:eastAsia="MS Mincho"/>
          <w:sz w:val="28"/>
          <w:szCs w:val="28"/>
        </w:rPr>
        <w:t>у</w:t>
      </w:r>
      <w:r w:rsidRPr="0054725C" w:rsidR="0054725C">
        <w:rPr>
          <w:rFonts w:eastAsia="MS Mincho"/>
          <w:sz w:val="28"/>
          <w:szCs w:val="28"/>
        </w:rPr>
        <w:t xml:space="preserve"> Т.Р</w:t>
      </w:r>
      <w:r w:rsidRPr="009E5717" w:rsidR="009E5717">
        <w:rPr>
          <w:rFonts w:eastAsia="MS Mincho"/>
          <w:sz w:val="28"/>
          <w:szCs w:val="28"/>
        </w:rPr>
        <w:t>.</w:t>
      </w:r>
      <w:r w:rsidRPr="00945B30" w:rsid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</w:t>
      </w:r>
      <w:r w:rsidRPr="004E4BE8">
        <w:rPr>
          <w:rFonts w:eastAsia="MS Mincho"/>
          <w:sz w:val="28"/>
          <w:szCs w:val="28"/>
        </w:rPr>
        <w:t>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>
        <w:rPr>
          <w:rFonts w:eastAsia="MS Mincho"/>
          <w:sz w:val="28"/>
          <w:szCs w:val="28"/>
        </w:rPr>
        <w:t xml:space="preserve"> </w:t>
      </w:r>
      <w:r w:rsidRPr="0054725C" w:rsidR="0054725C">
        <w:rPr>
          <w:rFonts w:eastAsia="MS Mincho"/>
          <w:sz w:val="28"/>
          <w:szCs w:val="28"/>
        </w:rPr>
        <w:t>Коновальчук</w:t>
      </w:r>
      <w:r w:rsidR="0054725C">
        <w:rPr>
          <w:rFonts w:eastAsia="MS Mincho"/>
          <w:sz w:val="28"/>
          <w:szCs w:val="28"/>
        </w:rPr>
        <w:t>а</w:t>
      </w:r>
      <w:r w:rsidRPr="0054725C" w:rsidR="0054725C">
        <w:rPr>
          <w:rFonts w:eastAsia="MS Mincho"/>
          <w:sz w:val="28"/>
          <w:szCs w:val="28"/>
        </w:rPr>
        <w:t xml:space="preserve"> Т.Р.</w:t>
      </w:r>
      <w:r w:rsidRPr="009370D3" w:rsidR="009370D3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9E5717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A258A2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Обстоятельств, предусмотренны</w:t>
      </w:r>
      <w:r w:rsidR="00626C17">
        <w:rPr>
          <w:rFonts w:eastAsia="MS Mincho"/>
          <w:sz w:val="28"/>
          <w:szCs w:val="28"/>
        </w:rPr>
        <w:t>х</w:t>
      </w:r>
      <w:r w:rsidRPr="004E4BE8">
        <w:rPr>
          <w:rFonts w:eastAsia="MS Mincho"/>
          <w:sz w:val="28"/>
          <w:szCs w:val="28"/>
        </w:rPr>
        <w:t xml:space="preserve"> ст.</w:t>
      </w:r>
      <w:r w:rsidR="00611EE6"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 w:rsidR="0054725C">
        <w:rPr>
          <w:rFonts w:eastAsia="MS Mincho"/>
          <w:sz w:val="28"/>
          <w:szCs w:val="28"/>
        </w:rPr>
        <w:t>, 4.3</w:t>
      </w:r>
      <w:r w:rsidR="00611EE6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Кодекса Российской Федерации об админи</w:t>
      </w:r>
      <w:r w:rsidRPr="004E4BE8">
        <w:rPr>
          <w:rFonts w:eastAsia="MS Mincho"/>
          <w:sz w:val="28"/>
          <w:szCs w:val="28"/>
        </w:rPr>
        <w:t>стративных правонарушениях</w:t>
      </w:r>
      <w:r w:rsidR="00611EE6"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смягчающих</w:t>
      </w:r>
      <w:r w:rsidR="00611EE6">
        <w:rPr>
          <w:rFonts w:eastAsia="MS Mincho"/>
          <w:sz w:val="28"/>
          <w:szCs w:val="28"/>
        </w:rPr>
        <w:t xml:space="preserve"> </w:t>
      </w:r>
      <w:r w:rsidR="0054725C">
        <w:rPr>
          <w:rFonts w:eastAsia="MS Mincho"/>
          <w:sz w:val="28"/>
          <w:szCs w:val="28"/>
        </w:rPr>
        <w:t xml:space="preserve">и отягчающих </w:t>
      </w:r>
      <w:r w:rsidRPr="004E4BE8">
        <w:rPr>
          <w:rFonts w:eastAsia="MS Mincho"/>
          <w:sz w:val="28"/>
          <w:szCs w:val="28"/>
        </w:rPr>
        <w:t xml:space="preserve">административную ответственность, </w:t>
      </w:r>
      <w:r>
        <w:rPr>
          <w:rFonts w:eastAsia="MS Mincho"/>
          <w:sz w:val="28"/>
          <w:szCs w:val="28"/>
        </w:rPr>
        <w:t>миров</w:t>
      </w:r>
      <w:r w:rsidR="00626C17">
        <w:rPr>
          <w:rFonts w:eastAsia="MS Mincho"/>
          <w:sz w:val="28"/>
          <w:szCs w:val="28"/>
        </w:rPr>
        <w:t>ым</w:t>
      </w:r>
      <w:r>
        <w:rPr>
          <w:rFonts w:eastAsia="MS Mincho"/>
          <w:sz w:val="28"/>
          <w:szCs w:val="28"/>
        </w:rPr>
        <w:t xml:space="preserve"> судь</w:t>
      </w:r>
      <w:r w:rsidR="00626C17">
        <w:rPr>
          <w:rFonts w:eastAsia="MS Mincho"/>
          <w:sz w:val="28"/>
          <w:szCs w:val="28"/>
        </w:rPr>
        <w:t>ей</w:t>
      </w:r>
      <w:r>
        <w:rPr>
          <w:rFonts w:eastAsia="MS Mincho"/>
          <w:sz w:val="28"/>
          <w:szCs w:val="28"/>
        </w:rPr>
        <w:t xml:space="preserve"> </w:t>
      </w:r>
      <w:r w:rsidR="00626C17">
        <w:rPr>
          <w:rFonts w:eastAsia="MS Mincho"/>
          <w:sz w:val="28"/>
          <w:szCs w:val="28"/>
        </w:rPr>
        <w:t>не установлено</w:t>
      </w:r>
      <w:r>
        <w:rPr>
          <w:rFonts w:eastAsia="MS Mincho"/>
          <w:sz w:val="28"/>
          <w:szCs w:val="28"/>
        </w:rPr>
        <w:t>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54725C" w:rsidR="0054725C">
        <w:rPr>
          <w:rFonts w:eastAsia="MS Mincho"/>
          <w:sz w:val="28"/>
          <w:szCs w:val="28"/>
        </w:rPr>
        <w:t>Коновальчук</w:t>
      </w:r>
      <w:r w:rsidR="0054725C">
        <w:rPr>
          <w:rFonts w:eastAsia="MS Mincho"/>
          <w:sz w:val="28"/>
          <w:szCs w:val="28"/>
        </w:rPr>
        <w:t>а</w:t>
      </w:r>
      <w:r w:rsidRPr="0054725C" w:rsidR="0054725C">
        <w:rPr>
          <w:rFonts w:eastAsia="MS Mincho"/>
          <w:sz w:val="28"/>
          <w:szCs w:val="28"/>
        </w:rPr>
        <w:t xml:space="preserve"> Т.Р</w:t>
      </w:r>
      <w:r w:rsidRPr="009E5717" w:rsidR="009E5717">
        <w:rPr>
          <w:rFonts w:eastAsia="MS Mincho"/>
          <w:sz w:val="28"/>
          <w:szCs w:val="28"/>
        </w:rPr>
        <w:t>.</w:t>
      </w:r>
      <w:r w:rsidRPr="00055EC6" w:rsidR="00055EC6">
        <w:rPr>
          <w:rFonts w:eastAsia="MS Mincho"/>
          <w:sz w:val="28"/>
          <w:szCs w:val="28"/>
        </w:rPr>
        <w:t>,</w:t>
      </w:r>
      <w:r w:rsidR="00AC599A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9E5717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 w:rsidR="00626C17">
        <w:rPr>
          <w:rFonts w:eastAsia="MS Mincho"/>
          <w:sz w:val="28"/>
          <w:szCs w:val="28"/>
        </w:rPr>
        <w:t>отсутствие</w:t>
      </w:r>
      <w:r w:rsidR="00A258A2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смягчающ</w:t>
      </w:r>
      <w:r w:rsidR="001E1E1A">
        <w:rPr>
          <w:rFonts w:eastAsia="MS Mincho"/>
          <w:sz w:val="28"/>
          <w:szCs w:val="28"/>
        </w:rPr>
        <w:t>их</w:t>
      </w:r>
      <w:r w:rsidR="00055EC6">
        <w:rPr>
          <w:rFonts w:eastAsia="MS Mincho"/>
          <w:sz w:val="28"/>
          <w:szCs w:val="28"/>
        </w:rPr>
        <w:t xml:space="preserve"> и</w:t>
      </w:r>
      <w:r w:rsidR="005B0E79">
        <w:rPr>
          <w:rFonts w:eastAsia="MS Mincho"/>
          <w:sz w:val="28"/>
          <w:szCs w:val="28"/>
        </w:rPr>
        <w:t xml:space="preserve"> о</w:t>
      </w:r>
      <w:r w:rsidRPr="004E4BE8">
        <w:rPr>
          <w:rFonts w:eastAsia="MS Mincho"/>
          <w:sz w:val="28"/>
          <w:szCs w:val="28"/>
        </w:rPr>
        <w:t>тягчающ</w:t>
      </w:r>
      <w:r w:rsidR="001E1E1A"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 w:rsidR="00A258A2"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 w:rsidR="005B0E7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</w:t>
      </w:r>
      <w:r w:rsidRPr="00B51702">
        <w:rPr>
          <w:rFonts w:eastAsia="MS Mincho"/>
          <w:sz w:val="28"/>
          <w:szCs w:val="28"/>
        </w:rPr>
        <w:t xml:space="preserve"> судья</w:t>
      </w:r>
    </w:p>
    <w:p w:rsidR="00437ADA" w:rsidP="00437ADA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437ADA" w:rsidRPr="00B51702" w:rsidP="00437ADA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437ADA" w:rsidRPr="00B51702" w:rsidP="00437ADA">
      <w:pPr>
        <w:rPr>
          <w:rFonts w:eastAsia="MS Mincho"/>
          <w:b/>
          <w:sz w:val="28"/>
          <w:szCs w:val="28"/>
        </w:rPr>
      </w:pPr>
    </w:p>
    <w:p w:rsidR="00437ADA" w:rsidRPr="008623B2" w:rsidP="00437ADA">
      <w:pPr>
        <w:ind w:firstLine="708"/>
        <w:jc w:val="both"/>
        <w:rPr>
          <w:rFonts w:eastAsia="MS Mincho"/>
          <w:sz w:val="28"/>
          <w:szCs w:val="28"/>
        </w:rPr>
      </w:pPr>
      <w:r w:rsidRPr="0054725C">
        <w:rPr>
          <w:rFonts w:eastAsia="MS Mincho"/>
          <w:sz w:val="28"/>
          <w:szCs w:val="28"/>
        </w:rPr>
        <w:t xml:space="preserve">Коновальчука Тимофея Рифкатовича </w:t>
      </w:r>
      <w:r w:rsidRPr="00B51702">
        <w:rPr>
          <w:rFonts w:eastAsia="MS Mincho"/>
          <w:sz w:val="28"/>
          <w:szCs w:val="28"/>
        </w:rPr>
        <w:t>признать виновн</w:t>
      </w:r>
      <w:r w:rsidR="009E5717"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</w:t>
      </w:r>
      <w:r w:rsidR="009E5717">
        <w:rPr>
          <w:rFonts w:eastAsia="MS Mincho"/>
          <w:sz w:val="28"/>
          <w:szCs w:val="28"/>
        </w:rPr>
        <w:t>му</w:t>
      </w:r>
      <w:r w:rsidRPr="00B51702">
        <w:rPr>
          <w:rFonts w:eastAsia="MS Mincho"/>
          <w:sz w:val="28"/>
          <w:szCs w:val="28"/>
        </w:rPr>
        <w:t xml:space="preserve"> наказание в виде административного штрафа в </w:t>
      </w:r>
      <w:r w:rsidR="007A4F8F"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9E5717">
        <w:rPr>
          <w:rFonts w:eastAsia="MS Mincho"/>
          <w:sz w:val="28"/>
          <w:szCs w:val="28"/>
        </w:rPr>
        <w:t>1</w:t>
      </w:r>
      <w:r w:rsidR="00055EC6">
        <w:rPr>
          <w:rFonts w:eastAsia="MS Mincho"/>
          <w:sz w:val="28"/>
          <w:szCs w:val="28"/>
        </w:rPr>
        <w:t> </w:t>
      </w:r>
      <w:r w:rsidR="007A4F8F">
        <w:rPr>
          <w:rFonts w:eastAsia="MS Mincho"/>
          <w:sz w:val="28"/>
          <w:szCs w:val="28"/>
        </w:rPr>
        <w:t>0</w:t>
      </w:r>
      <w:r w:rsidR="00055EC6">
        <w:rPr>
          <w:rFonts w:eastAsia="MS Mincho"/>
          <w:sz w:val="28"/>
          <w:szCs w:val="28"/>
        </w:rPr>
        <w:t>0</w:t>
      </w:r>
      <w:r w:rsidR="00CE1D92">
        <w:rPr>
          <w:rFonts w:eastAsia="MS Mincho"/>
          <w:sz w:val="28"/>
          <w:szCs w:val="28"/>
        </w:rPr>
        <w:t>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одной</w:t>
      </w:r>
      <w:r w:rsidR="00055EC6">
        <w:rPr>
          <w:rFonts w:eastAsia="MS Mincho"/>
          <w:sz w:val="28"/>
          <w:szCs w:val="28"/>
        </w:rPr>
        <w:t xml:space="preserve"> тысяч</w:t>
      </w:r>
      <w:r>
        <w:rPr>
          <w:rFonts w:eastAsia="MS Mincho"/>
          <w:sz w:val="28"/>
          <w:szCs w:val="28"/>
        </w:rPr>
        <w:t>и</w:t>
      </w:r>
      <w:r w:rsidRPr="008623B2">
        <w:rPr>
          <w:rFonts w:eastAsia="MS Mincho"/>
          <w:sz w:val="28"/>
          <w:szCs w:val="28"/>
        </w:rPr>
        <w:t xml:space="preserve">) </w:t>
      </w:r>
      <w:r w:rsidRPr="008623B2">
        <w:rPr>
          <w:rFonts w:eastAsia="MS Mincho"/>
          <w:sz w:val="28"/>
          <w:szCs w:val="28"/>
        </w:rPr>
        <w:t>рублей.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 РКЦ Хан</w:t>
      </w:r>
      <w:r w:rsidRPr="005B0E79">
        <w:rPr>
          <w:snapToGrid w:val="0"/>
          <w:sz w:val="28"/>
          <w:szCs w:val="28"/>
        </w:rPr>
        <w:t>ты-Мансийск//УФК по Ханты- Мансийскому автономному округу - Югре г. Ханты-Мансийск;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</w:t>
      </w:r>
      <w:r w:rsidRPr="005B0E79">
        <w:rPr>
          <w:snapToGrid w:val="0"/>
          <w:sz w:val="28"/>
          <w:szCs w:val="28"/>
        </w:rPr>
        <w:t>162163;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437ADA" w:rsidRPr="00B51702" w:rsidP="005B0E79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1E310D">
        <w:rPr>
          <w:snapToGrid w:val="0"/>
          <w:color w:val="FF0000"/>
          <w:sz w:val="28"/>
          <w:szCs w:val="28"/>
        </w:rPr>
        <w:t>----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лицу, привлекаемо</w:t>
      </w:r>
      <w:r w:rsidRPr="00B51702">
        <w:rPr>
          <w:snapToGrid w:val="0"/>
          <w:sz w:val="28"/>
          <w:szCs w:val="28"/>
        </w:rPr>
        <w:t xml:space="preserve">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</w:t>
      </w:r>
      <w:r w:rsidRPr="00B51702">
        <w:rPr>
          <w:sz w:val="28"/>
          <w:szCs w:val="28"/>
        </w:rPr>
        <w:t>н</w:t>
      </w:r>
      <w:r w:rsidRPr="00B51702">
        <w:rPr>
          <w:sz w:val="28"/>
          <w:szCs w:val="28"/>
        </w:rPr>
        <w:t>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</w:t>
      </w:r>
      <w:r w:rsidRPr="00B51702">
        <w:rPr>
          <w:sz w:val="28"/>
          <w:szCs w:val="28"/>
        </w:rPr>
        <w:t xml:space="preserve">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</w:t>
      </w:r>
      <w:r w:rsidRPr="00B51702">
        <w:rPr>
          <w:sz w:val="28"/>
          <w:szCs w:val="28"/>
        </w:rPr>
        <w:t xml:space="preserve">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</w:t>
      </w:r>
      <w:r w:rsidRPr="00B51702">
        <w:rPr>
          <w:sz w:val="28"/>
          <w:szCs w:val="28"/>
        </w:rPr>
        <w:t>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</w:t>
      </w:r>
      <w:r w:rsidRPr="00B51702">
        <w:rPr>
          <w:sz w:val="28"/>
          <w:szCs w:val="28"/>
        </w:rPr>
        <w:t xml:space="preserve">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</w:t>
      </w:r>
      <w:r w:rsidRPr="00B51702">
        <w:rPr>
          <w:sz w:val="28"/>
          <w:szCs w:val="28"/>
        </w:rPr>
        <w:t xml:space="preserve">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обжаловано и опротестовано в течени</w:t>
      </w:r>
      <w:r w:rsidRPr="00B51702">
        <w:rPr>
          <w:rFonts w:eastAsia="MS Mincho"/>
          <w:sz w:val="28"/>
          <w:szCs w:val="28"/>
        </w:rPr>
        <w:t xml:space="preserve">е десяти </w:t>
      </w:r>
      <w:r w:rsidR="001C50DC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</w:p>
    <w:p w:rsidR="00437ADA" w:rsidRPr="00B51702" w:rsidP="00437ADA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794BC2" w:rsidP="00437ADA">
      <w:pPr>
        <w:rPr>
          <w:rFonts w:eastAsia="MS Mincho"/>
          <w:sz w:val="28"/>
          <w:szCs w:val="28"/>
        </w:rPr>
      </w:pPr>
    </w:p>
    <w:p w:rsidR="00437ADA" w:rsidRPr="00B51702" w:rsidP="00437ADA">
      <w:pPr>
        <w:jc w:val="both"/>
        <w:rPr>
          <w:sz w:val="28"/>
          <w:szCs w:val="28"/>
        </w:rPr>
      </w:pPr>
    </w:p>
    <w:sectPr w:rsidSect="00A01D04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10D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3E3DE0">
      <w:t>5</w:t>
    </w:r>
    <w:r w:rsidRPr="00437ADA">
      <w:t>-00</w:t>
    </w:r>
    <w:r w:rsidR="003E3DE0">
      <w:t>3</w:t>
    </w:r>
    <w:r w:rsidR="00EA068C">
      <w:t>8</w:t>
    </w:r>
    <w:r w:rsidR="0054725C">
      <w:t>06</w:t>
    </w:r>
    <w:r w:rsidRPr="00437ADA">
      <w:t>-</w:t>
    </w:r>
    <w:r w:rsidR="0054725C">
      <w:t>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5110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D7"/>
    <w:rsid w:val="00135CEB"/>
    <w:rsid w:val="00136A1B"/>
    <w:rsid w:val="001466B0"/>
    <w:rsid w:val="001527B4"/>
    <w:rsid w:val="00152B15"/>
    <w:rsid w:val="00152E58"/>
    <w:rsid w:val="00156749"/>
    <w:rsid w:val="001572B6"/>
    <w:rsid w:val="00160650"/>
    <w:rsid w:val="00160D41"/>
    <w:rsid w:val="001619B4"/>
    <w:rsid w:val="001701F1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0C"/>
    <w:rsid w:val="001A67E5"/>
    <w:rsid w:val="001A71C3"/>
    <w:rsid w:val="001A77B0"/>
    <w:rsid w:val="001B03D8"/>
    <w:rsid w:val="001B10A8"/>
    <w:rsid w:val="001B6745"/>
    <w:rsid w:val="001C0E8D"/>
    <w:rsid w:val="001C2B36"/>
    <w:rsid w:val="001C50DC"/>
    <w:rsid w:val="001C7EA3"/>
    <w:rsid w:val="001D1958"/>
    <w:rsid w:val="001D58EE"/>
    <w:rsid w:val="001D6CD2"/>
    <w:rsid w:val="001E16EC"/>
    <w:rsid w:val="001E19B2"/>
    <w:rsid w:val="001E1E1A"/>
    <w:rsid w:val="001E310D"/>
    <w:rsid w:val="001E4C9E"/>
    <w:rsid w:val="001E53E1"/>
    <w:rsid w:val="001E57C6"/>
    <w:rsid w:val="001E7517"/>
    <w:rsid w:val="001E78D1"/>
    <w:rsid w:val="001E7DF7"/>
    <w:rsid w:val="001F09AD"/>
    <w:rsid w:val="001F1C74"/>
    <w:rsid w:val="001F37ED"/>
    <w:rsid w:val="001F61E6"/>
    <w:rsid w:val="002039C7"/>
    <w:rsid w:val="00213C9E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60D89"/>
    <w:rsid w:val="00262B59"/>
    <w:rsid w:val="0027135A"/>
    <w:rsid w:val="00271453"/>
    <w:rsid w:val="0027410E"/>
    <w:rsid w:val="00274CED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0F06"/>
    <w:rsid w:val="00333D54"/>
    <w:rsid w:val="003417F9"/>
    <w:rsid w:val="00341952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3593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E3DE0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5FD5"/>
    <w:rsid w:val="004363F6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1983"/>
    <w:rsid w:val="00472399"/>
    <w:rsid w:val="004724DF"/>
    <w:rsid w:val="00472707"/>
    <w:rsid w:val="0047302E"/>
    <w:rsid w:val="00475558"/>
    <w:rsid w:val="0047565C"/>
    <w:rsid w:val="00477AFA"/>
    <w:rsid w:val="00485D88"/>
    <w:rsid w:val="004908A4"/>
    <w:rsid w:val="00491E0E"/>
    <w:rsid w:val="00492A0F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72CB"/>
    <w:rsid w:val="004E10CA"/>
    <w:rsid w:val="004E27A9"/>
    <w:rsid w:val="004E4BE8"/>
    <w:rsid w:val="004E543F"/>
    <w:rsid w:val="004E57A3"/>
    <w:rsid w:val="004F22A0"/>
    <w:rsid w:val="004F392C"/>
    <w:rsid w:val="0050198E"/>
    <w:rsid w:val="00501F53"/>
    <w:rsid w:val="0050332C"/>
    <w:rsid w:val="005034CB"/>
    <w:rsid w:val="00506754"/>
    <w:rsid w:val="00506E07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4725C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774"/>
    <w:rsid w:val="006B0FDF"/>
    <w:rsid w:val="006B26C8"/>
    <w:rsid w:val="006B2824"/>
    <w:rsid w:val="006B4F16"/>
    <w:rsid w:val="006B6629"/>
    <w:rsid w:val="006C0742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E7D69"/>
    <w:rsid w:val="006F0518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4767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0F90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2176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59FE"/>
    <w:rsid w:val="008969D3"/>
    <w:rsid w:val="008A0432"/>
    <w:rsid w:val="008A3D11"/>
    <w:rsid w:val="008B0E6C"/>
    <w:rsid w:val="008B1512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6594"/>
    <w:rsid w:val="0091221B"/>
    <w:rsid w:val="00912CCC"/>
    <w:rsid w:val="009222BF"/>
    <w:rsid w:val="009237AD"/>
    <w:rsid w:val="009278C2"/>
    <w:rsid w:val="00933F1F"/>
    <w:rsid w:val="00934E1D"/>
    <w:rsid w:val="00935F4A"/>
    <w:rsid w:val="0093663A"/>
    <w:rsid w:val="009370D3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72F4"/>
    <w:rsid w:val="00983D12"/>
    <w:rsid w:val="00985283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5717"/>
    <w:rsid w:val="009E6EDF"/>
    <w:rsid w:val="00A01538"/>
    <w:rsid w:val="00A01D04"/>
    <w:rsid w:val="00A01D3C"/>
    <w:rsid w:val="00A0592F"/>
    <w:rsid w:val="00A130E1"/>
    <w:rsid w:val="00A1652D"/>
    <w:rsid w:val="00A17BDB"/>
    <w:rsid w:val="00A243C9"/>
    <w:rsid w:val="00A258A2"/>
    <w:rsid w:val="00A2657B"/>
    <w:rsid w:val="00A31131"/>
    <w:rsid w:val="00A34BB2"/>
    <w:rsid w:val="00A35557"/>
    <w:rsid w:val="00A40C7F"/>
    <w:rsid w:val="00A423B4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03C"/>
    <w:rsid w:val="00C743FA"/>
    <w:rsid w:val="00C74EC1"/>
    <w:rsid w:val="00C75047"/>
    <w:rsid w:val="00C7611E"/>
    <w:rsid w:val="00C765F1"/>
    <w:rsid w:val="00C801FE"/>
    <w:rsid w:val="00C87A6E"/>
    <w:rsid w:val="00C90960"/>
    <w:rsid w:val="00C94A84"/>
    <w:rsid w:val="00C963E6"/>
    <w:rsid w:val="00C971AB"/>
    <w:rsid w:val="00CA3382"/>
    <w:rsid w:val="00CB245A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45FDA"/>
    <w:rsid w:val="00D5792D"/>
    <w:rsid w:val="00D64EA8"/>
    <w:rsid w:val="00D655E9"/>
    <w:rsid w:val="00D66F23"/>
    <w:rsid w:val="00D7198D"/>
    <w:rsid w:val="00D74813"/>
    <w:rsid w:val="00D77B21"/>
    <w:rsid w:val="00D803BC"/>
    <w:rsid w:val="00D83275"/>
    <w:rsid w:val="00D8591C"/>
    <w:rsid w:val="00D85C02"/>
    <w:rsid w:val="00D86F04"/>
    <w:rsid w:val="00D91CB8"/>
    <w:rsid w:val="00D91E35"/>
    <w:rsid w:val="00D92CC7"/>
    <w:rsid w:val="00D93BF3"/>
    <w:rsid w:val="00DB5589"/>
    <w:rsid w:val="00DB5AF3"/>
    <w:rsid w:val="00DB63EF"/>
    <w:rsid w:val="00DC23AA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12C7C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068C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4BFB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27BC"/>
    <w:rsid w:val="00F73469"/>
    <w:rsid w:val="00F76244"/>
    <w:rsid w:val="00F861EA"/>
    <w:rsid w:val="00F91107"/>
    <w:rsid w:val="00F9542C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445C1-E8B1-4161-8AC7-EB27857CF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